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cs="宋体"/>
          <w:color w:val="000000"/>
          <w:sz w:val="40"/>
          <w:szCs w:val="40"/>
        </w:rPr>
      </w:pPr>
      <w:r>
        <w:rPr>
          <w:rFonts w:hint="eastAsia" w:ascii="宋体" w:cs="宋体"/>
          <w:color w:val="000000"/>
          <w:sz w:val="40"/>
          <w:szCs w:val="40"/>
        </w:rPr>
        <w:t>H5游戏技术文档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更新日期：201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-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-1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xxk</w:t>
      </w:r>
      <w:bookmarkStart w:id="4" w:name="_GoBack"/>
      <w:bookmarkEnd w:id="4"/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更新日期：2019-10-17   xxk  增加登出接口（方便检测到玩家被顶号时调用）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用途</w:t>
      </w:r>
    </w:p>
    <w:p>
      <w:p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本文档为Html5游戏登录和充值回调技术文档（请仔细阅读注意事项和注释）</w:t>
      </w:r>
    </w:p>
    <w:p>
      <w:p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请在游戏首页加载我方js 文件</w:t>
      </w:r>
    </w:p>
    <w:p>
      <w:p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文件路径：</w:t>
      </w:r>
      <w:r>
        <w:rPr>
          <w:color w:val="000000"/>
          <w:sz w:val="22"/>
          <w:szCs w:val="22"/>
        </w:rPr>
        <w:t>http://</w:t>
      </w:r>
      <w:r>
        <w:rPr>
          <w:rFonts w:hint="eastAsia"/>
          <w:color w:val="000000"/>
          <w:sz w:val="22"/>
          <w:szCs w:val="22"/>
          <w:lang w:val="en-US" w:eastAsia="zh-CN"/>
        </w:rPr>
        <w:t>api2</w:t>
      </w:r>
      <w:r>
        <w:rPr>
          <w:color w:val="000000"/>
          <w:sz w:val="22"/>
          <w:szCs w:val="22"/>
        </w:rPr>
        <w:t>.3733.com/static/</w:t>
      </w:r>
      <w:r>
        <w:rPr>
          <w:rFonts w:hint="eastAsia"/>
          <w:color w:val="000000"/>
          <w:sz w:val="22"/>
          <w:szCs w:val="22"/>
          <w:lang w:val="en-US" w:eastAsia="zh-CN"/>
        </w:rPr>
        <w:t>js/</w:t>
      </w:r>
      <w:r>
        <w:rPr>
          <w:color w:val="000000"/>
          <w:sz w:val="22"/>
          <w:szCs w:val="22"/>
        </w:rPr>
        <w:t>sdk/</w:t>
      </w:r>
      <w:r>
        <w:rPr>
          <w:rFonts w:hint="eastAsia"/>
          <w:color w:val="000000"/>
          <w:sz w:val="22"/>
          <w:szCs w:val="22"/>
          <w:lang w:val="en-US" w:eastAsia="zh-CN"/>
        </w:rPr>
        <w:t>3733</w:t>
      </w:r>
      <w:r>
        <w:rPr>
          <w:color w:val="000000"/>
          <w:sz w:val="22"/>
          <w:szCs w:val="22"/>
        </w:rPr>
        <w:t>sdk.js</w:t>
      </w:r>
      <w:r>
        <w:rPr>
          <w:rFonts w:hint="eastAsia"/>
          <w:color w:val="FF0000"/>
          <w:sz w:val="22"/>
          <w:szCs w:val="22"/>
        </w:rPr>
        <w:t>+时间戳</w:t>
      </w: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</w:p>
    <w:p>
      <w:pPr>
        <w:numPr>
          <w:ilvl w:val="0"/>
          <w:numId w:val="1"/>
        </w:numPr>
        <w:rPr>
          <w:color w:val="000000"/>
          <w:sz w:val="28"/>
          <w:szCs w:val="28"/>
        </w:rPr>
      </w:pPr>
      <w:bookmarkStart w:id="0" w:name="_Toc27070"/>
      <w:r>
        <w:rPr>
          <w:rFonts w:hint="eastAsia"/>
          <w:color w:val="000000"/>
          <w:sz w:val="28"/>
          <w:szCs w:val="28"/>
        </w:rPr>
        <w:t>签名机制</w:t>
      </w:r>
      <w:bookmarkEnd w:id="0"/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签名使用MD5方式</w:t>
      </w:r>
    </w:p>
    <w:p>
      <w:pPr>
        <w:ind w:firstLine="420"/>
        <w:rPr>
          <w:rFonts w:hint="eastAsia"/>
          <w:color w:val="000000"/>
          <w:sz w:val="22"/>
          <w:szCs w:val="22"/>
          <w:lang w:val="en-US" w:eastAsia="zh-CN"/>
        </w:rPr>
      </w:pPr>
      <w:r>
        <w:rPr>
          <w:rFonts w:hint="eastAsia"/>
          <w:color w:val="000000"/>
          <w:sz w:val="22"/>
          <w:szCs w:val="22"/>
        </w:rPr>
        <w:t>格式为 MD5(签名数组+</w:t>
      </w:r>
      <w:r>
        <w:rPr>
          <w:rFonts w:hint="eastAsia"/>
          <w:color w:val="000000"/>
          <w:sz w:val="22"/>
          <w:szCs w:val="22"/>
          <w:lang w:val="en-US" w:eastAsia="zh-CN"/>
        </w:rPr>
        <w:t>app</w:t>
      </w:r>
      <w:r>
        <w:rPr>
          <w:rFonts w:hint="eastAsia"/>
          <w:color w:val="000000"/>
          <w:sz w:val="22"/>
          <w:szCs w:val="22"/>
        </w:rPr>
        <w:t>_key)，使用参数sign传递，</w:t>
      </w:r>
      <w:r>
        <w:rPr>
          <w:rFonts w:hint="eastAsia"/>
          <w:color w:val="000000"/>
          <w:sz w:val="22"/>
          <w:szCs w:val="22"/>
          <w:lang w:val="en-US" w:eastAsia="zh-CN"/>
        </w:rPr>
        <w:t>app</w:t>
      </w:r>
      <w:r>
        <w:rPr>
          <w:rFonts w:hint="eastAsia"/>
          <w:color w:val="000000"/>
          <w:sz w:val="22"/>
          <w:szCs w:val="22"/>
        </w:rPr>
        <w:t>_key</w:t>
      </w:r>
      <w:r>
        <w:rPr>
          <w:rFonts w:hint="eastAsia"/>
          <w:color w:val="000000"/>
          <w:sz w:val="22"/>
          <w:szCs w:val="22"/>
          <w:lang w:val="en-US" w:eastAsia="zh-CN"/>
        </w:rPr>
        <w:t>由平台方提供。</w:t>
      </w:r>
    </w:p>
    <w:p>
      <w:pPr>
        <w:ind w:firstLine="420"/>
        <w:rPr>
          <w:rFonts w:hint="default"/>
          <w:color w:val="000000"/>
          <w:sz w:val="22"/>
          <w:szCs w:val="22"/>
          <w:lang w:val="en-US" w:eastAsia="zh-CN"/>
        </w:rPr>
      </w:pPr>
      <w:r>
        <w:rPr>
          <w:rFonts w:hint="eastAsia"/>
          <w:color w:val="000000"/>
          <w:sz w:val="22"/>
          <w:szCs w:val="22"/>
          <w:lang w:val="en-US" w:eastAsia="zh-CN"/>
        </w:rPr>
        <w:t>此签名机制用于接口调用，充值回调的签名机制请看《充值回调接口》</w:t>
      </w:r>
    </w:p>
    <w:p>
      <w:pPr>
        <w:ind w:firstLine="420"/>
        <w:rPr>
          <w:color w:val="000000"/>
          <w:sz w:val="22"/>
          <w:szCs w:val="22"/>
        </w:rPr>
      </w:pPr>
      <w:bookmarkStart w:id="1" w:name="_Toc17664"/>
      <w:r>
        <w:rPr>
          <w:rFonts w:hint="eastAsia"/>
          <w:color w:val="000000"/>
          <w:sz w:val="22"/>
          <w:szCs w:val="22"/>
        </w:rPr>
        <w:t>1 签名方法</w:t>
      </w:r>
      <w:bookmarkEnd w:id="1"/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在请求参数列表中，除去sign参数外，其他需要使用到的参数皆是要签名的参数。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注意： 所有参数必须按键名升序排序，非必填字段可传空值，请参见下面例子</w:t>
      </w:r>
      <w:bookmarkStart w:id="2" w:name="_Toc5822"/>
      <w:r>
        <w:rPr>
          <w:rFonts w:hint="eastAsia"/>
          <w:color w:val="000000"/>
          <w:sz w:val="22"/>
          <w:szCs w:val="22"/>
        </w:rPr>
        <w:t>。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2 示例</w:t>
      </w:r>
      <w:bookmarkEnd w:id="2"/>
    </w:p>
    <w:p>
      <w:pPr>
        <w:ind w:firstLine="420"/>
        <w:rPr>
          <w:color w:val="000000"/>
          <w:sz w:val="22"/>
          <w:szCs w:val="22"/>
        </w:rPr>
      </w:pPr>
      <w:bookmarkStart w:id="3" w:name="_Toc11171"/>
      <w:r>
        <w:rPr>
          <w:rFonts w:hint="eastAsia"/>
          <w:color w:val="000000"/>
          <w:sz w:val="22"/>
          <w:szCs w:val="22"/>
        </w:rPr>
        <w:t>PHP示例</w:t>
      </w:r>
      <w:bookmarkEnd w:id="3"/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//签名方法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function signData($data, $</w:t>
      </w:r>
      <w:r>
        <w:rPr>
          <w:rFonts w:hint="eastAsia"/>
          <w:color w:val="000000"/>
          <w:sz w:val="22"/>
          <w:szCs w:val="22"/>
          <w:lang w:val="en-US" w:eastAsia="zh-CN"/>
        </w:rPr>
        <w:t>app</w:t>
      </w:r>
      <w:r>
        <w:rPr>
          <w:rFonts w:hint="eastAsia"/>
          <w:color w:val="000000"/>
          <w:sz w:val="22"/>
          <w:szCs w:val="22"/>
        </w:rPr>
        <w:t>_key)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{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    ksort($data);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    foreach ($data as $k =&gt; $v) {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        $tmp[] = $k . '=' . $v;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    }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    $str = implode('&amp;', $tmp) .'&amp;</w:t>
      </w:r>
      <w:r>
        <w:rPr>
          <w:rFonts w:hint="eastAsia"/>
          <w:color w:val="000000"/>
          <w:sz w:val="22"/>
          <w:szCs w:val="22"/>
          <w:lang w:val="en-US" w:eastAsia="zh-CN"/>
        </w:rPr>
        <w:t>app_key=</w:t>
      </w:r>
      <w:r>
        <w:rPr>
          <w:rFonts w:hint="eastAsia"/>
          <w:color w:val="000000"/>
          <w:sz w:val="22"/>
          <w:szCs w:val="22"/>
        </w:rPr>
        <w:t>'</w:t>
      </w:r>
      <w:r>
        <w:rPr>
          <w:rFonts w:hint="eastAsia"/>
          <w:color w:val="000000"/>
          <w:sz w:val="22"/>
          <w:szCs w:val="22"/>
          <w:lang w:val="en-US" w:eastAsia="zh-CN"/>
        </w:rPr>
        <w:t>.</w:t>
      </w:r>
      <w:r>
        <w:rPr>
          <w:rFonts w:hint="eastAsia"/>
          <w:color w:val="000000"/>
          <w:sz w:val="22"/>
          <w:szCs w:val="22"/>
        </w:rPr>
        <w:t xml:space="preserve"> $</w:t>
      </w:r>
      <w:r>
        <w:rPr>
          <w:rFonts w:hint="eastAsia"/>
          <w:color w:val="000000"/>
          <w:sz w:val="22"/>
          <w:szCs w:val="22"/>
          <w:lang w:val="en-US" w:eastAsia="zh-CN"/>
        </w:rPr>
        <w:t>app</w:t>
      </w:r>
      <w:r>
        <w:rPr>
          <w:rFonts w:hint="eastAsia"/>
          <w:color w:val="000000"/>
          <w:sz w:val="22"/>
          <w:szCs w:val="22"/>
        </w:rPr>
        <w:t>_key;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    return md5($str);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}</w:t>
      </w:r>
    </w:p>
    <w:p>
      <w:p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br w:type="page"/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登录跳转游戏</w:t>
      </w:r>
    </w:p>
    <w:p>
      <w:p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登录具体逻辑：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运营方按照CP提供的login_url携带下方登录接口参数登录传参，</w:t>
      </w:r>
      <w:r>
        <w:rPr>
          <w:rFonts w:hint="eastAsia"/>
          <w:color w:val="FF0000"/>
          <w:sz w:val="22"/>
          <w:szCs w:val="22"/>
        </w:rPr>
        <w:t>CP验证签名成功后</w:t>
      </w:r>
      <w:r>
        <w:rPr>
          <w:rFonts w:hint="eastAsia"/>
          <w:color w:val="000000"/>
          <w:sz w:val="22"/>
          <w:szCs w:val="22"/>
        </w:rPr>
        <w:t>，如果</w:t>
      </w:r>
      <w:r>
        <w:rPr>
          <w:rFonts w:hint="eastAsia"/>
          <w:color w:val="000000"/>
          <w:sz w:val="22"/>
          <w:szCs w:val="22"/>
          <w:lang w:val="en-US" w:eastAsia="zh-CN"/>
        </w:rPr>
        <w:t>mem</w:t>
      </w:r>
      <w:r>
        <w:rPr>
          <w:rFonts w:hint="eastAsia"/>
          <w:color w:val="000000"/>
          <w:sz w:val="22"/>
          <w:szCs w:val="22"/>
        </w:rPr>
        <w:t>_id 值为空，</w:t>
      </w:r>
      <w:r>
        <w:rPr>
          <w:rFonts w:hint="eastAsia"/>
          <w:color w:val="000000"/>
          <w:sz w:val="22"/>
          <w:szCs w:val="22"/>
          <w:lang w:val="en-US" w:eastAsia="zh-CN"/>
        </w:rPr>
        <w:t>提示玩家返回游戏盒子重新登录，</w:t>
      </w:r>
      <w:r>
        <w:rPr>
          <w:rFonts w:hint="eastAsia"/>
          <w:color w:val="000000"/>
          <w:sz w:val="22"/>
          <w:szCs w:val="22"/>
        </w:rPr>
        <w:t>如果</w:t>
      </w:r>
      <w:r>
        <w:rPr>
          <w:rFonts w:hint="eastAsia"/>
          <w:color w:val="000000"/>
          <w:sz w:val="22"/>
          <w:szCs w:val="22"/>
          <w:lang w:val="en-US" w:eastAsia="zh-CN"/>
        </w:rPr>
        <w:t>mem</w:t>
      </w:r>
      <w:r>
        <w:rPr>
          <w:rFonts w:hint="eastAsia"/>
          <w:color w:val="000000"/>
          <w:sz w:val="22"/>
          <w:szCs w:val="22"/>
        </w:rPr>
        <w:t>_id 值不为空，直接进入游戏</w:t>
      </w:r>
    </w:p>
    <w:p>
      <w:pPr>
        <w:ind w:firstLine="420"/>
        <w:rPr>
          <w:color w:val="000000"/>
          <w:sz w:val="22"/>
          <w:szCs w:val="22"/>
        </w:rPr>
      </w:pP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  <w:lang w:val="en-US" w:eastAsia="zh-CN"/>
        </w:rPr>
        <w:t>登录游戏时携带的</w:t>
      </w:r>
      <w:r>
        <w:rPr>
          <w:rFonts w:hint="eastAsia"/>
          <w:color w:val="000000"/>
          <w:sz w:val="22"/>
          <w:szCs w:val="22"/>
        </w:rPr>
        <w:t>参数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1"/>
        <w:gridCol w:w="6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31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参数</w:t>
            </w:r>
          </w:p>
        </w:tc>
        <w:tc>
          <w:tcPr>
            <w:tcW w:w="6191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31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e</w:t>
            </w:r>
            <w:r>
              <w:rPr>
                <w:rFonts w:hint="eastAsia"/>
                <w:color w:val="000000"/>
                <w:sz w:val="22"/>
                <w:szCs w:val="22"/>
              </w:rPr>
              <w:t>xt</w:t>
            </w:r>
          </w:p>
        </w:tc>
        <w:tc>
          <w:tcPr>
            <w:tcW w:w="6191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透传信息，在支付跳转时原样返回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31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mem_id</w:t>
            </w:r>
            <w:r>
              <w:rPr>
                <w:rFonts w:hint="eastAsia"/>
                <w:color w:val="000000"/>
                <w:sz w:val="22"/>
                <w:szCs w:val="22"/>
              </w:rPr>
              <w:tab/>
            </w:r>
          </w:p>
        </w:tc>
        <w:tc>
          <w:tcPr>
            <w:tcW w:w="6191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用户唯一ID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31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app_id</w:t>
            </w:r>
          </w:p>
        </w:tc>
        <w:tc>
          <w:tcPr>
            <w:tcW w:w="6191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游戏编号----运营方为游戏分配的唯一编号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31" w:type="dxa"/>
          </w:tcPr>
          <w:p>
            <w:pPr>
              <w:ind w:firstLine="420"/>
              <w:rPr>
                <w:rFonts w:hint="default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sign</w:t>
            </w:r>
          </w:p>
        </w:tc>
        <w:tc>
          <w:tcPr>
            <w:tcW w:w="6191" w:type="dxa"/>
          </w:tcPr>
          <w:p>
            <w:pPr>
              <w:ind w:firstLine="420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按照上方签名机制进行签名</w:t>
            </w:r>
          </w:p>
        </w:tc>
      </w:tr>
    </w:tbl>
    <w:p>
      <w:pPr>
        <w:ind w:firstLine="420"/>
        <w:rPr>
          <w:rFonts w:hint="eastAsia"/>
          <w:color w:val="000000"/>
          <w:sz w:val="22"/>
          <w:szCs w:val="22"/>
          <w:lang w:val="en-US" w:eastAsia="zh-CN"/>
        </w:rPr>
      </w:pPr>
      <w:r>
        <w:rPr>
          <w:rFonts w:hint="eastAsia"/>
          <w:color w:val="000000"/>
          <w:sz w:val="22"/>
          <w:szCs w:val="22"/>
          <w:lang w:val="en-US" w:eastAsia="zh-CN"/>
        </w:rPr>
        <w:t>例子：</w:t>
      </w:r>
    </w:p>
    <w:p>
      <w:pPr>
        <w:ind w:firstLine="420"/>
        <w:rPr>
          <w:rFonts w:hint="default"/>
          <w:color w:val="000000"/>
          <w:sz w:val="22"/>
          <w:szCs w:val="22"/>
          <w:lang w:val="en-US"/>
        </w:rPr>
      </w:pPr>
      <w:r>
        <w:rPr>
          <w:rFonts w:hint="eastAsia"/>
          <w:color w:val="000000"/>
          <w:sz w:val="22"/>
          <w:szCs w:val="22"/>
          <w:lang w:val="en-US" w:eastAsia="zh-CN"/>
        </w:rPr>
        <w:t>http://login_url?mem_id=xxxxx&amp;app_id=xxxx&amp;ext=xxxxxx&amp;sign=xxxxx</w:t>
      </w:r>
    </w:p>
    <w:p>
      <w:pPr>
        <w:ind w:firstLine="420"/>
        <w:rPr>
          <w:color w:val="000000"/>
          <w:sz w:val="22"/>
          <w:szCs w:val="22"/>
        </w:rPr>
      </w:pP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注：login_url由CP方提供（地址里面有参数的话请不要带有问号）</w:t>
      </w:r>
    </w:p>
    <w:p>
      <w:pPr>
        <w:ind w:firstLine="420"/>
        <w:rPr>
          <w:rFonts w:ascii="宋体" w:cs="宋体"/>
          <w:sz w:val="24"/>
        </w:rPr>
      </w:pPr>
      <w:r>
        <w:rPr>
          <w:rFonts w:hint="eastAsia"/>
          <w:color w:val="000000"/>
          <w:sz w:val="22"/>
          <w:szCs w:val="22"/>
        </w:rPr>
        <w:t xml:space="preserve"> </w:t>
      </w:r>
      <w:r>
        <w:rPr>
          <w:rFonts w:hint="eastAsia"/>
          <w:color w:val="000000"/>
          <w:sz w:val="22"/>
          <w:szCs w:val="22"/>
          <w:lang w:val="en-US" w:eastAsia="zh-CN"/>
        </w:rPr>
        <w:t>a</w:t>
      </w:r>
      <w:r>
        <w:rPr>
          <w:rFonts w:hint="eastAsia"/>
          <w:color w:val="000000"/>
          <w:sz w:val="22"/>
          <w:szCs w:val="22"/>
        </w:rPr>
        <w:t>pp</w:t>
      </w:r>
      <w:r>
        <w:rPr>
          <w:rFonts w:hint="eastAsia"/>
          <w:color w:val="000000"/>
          <w:sz w:val="22"/>
          <w:szCs w:val="22"/>
          <w:lang w:val="en-US" w:eastAsia="zh-CN"/>
        </w:rPr>
        <w:t>_</w:t>
      </w:r>
      <w:r>
        <w:rPr>
          <w:rFonts w:hint="eastAsia"/>
          <w:color w:val="000000"/>
          <w:sz w:val="22"/>
          <w:szCs w:val="22"/>
        </w:rPr>
        <w:t>id和</w:t>
      </w:r>
      <w:r>
        <w:rPr>
          <w:rFonts w:hint="eastAsia"/>
          <w:color w:val="000000"/>
          <w:sz w:val="22"/>
          <w:szCs w:val="22"/>
          <w:lang w:val="en-US" w:eastAsia="zh-CN"/>
        </w:rPr>
        <w:t>app</w:t>
      </w:r>
      <w:r>
        <w:rPr>
          <w:rFonts w:hint="eastAsia"/>
          <w:color w:val="000000"/>
          <w:sz w:val="22"/>
          <w:szCs w:val="22"/>
        </w:rPr>
        <w:t>_key由运营方分配</w:t>
      </w:r>
    </w:p>
    <w:p>
      <w:pPr>
        <w:rPr>
          <w:rFonts w:ascii="宋体" w:cs="宋体"/>
          <w:sz w:val="24"/>
        </w:rPr>
      </w:pPr>
    </w:p>
    <w:p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充值调起接口</w:t>
      </w:r>
    </w:p>
    <w:p>
      <w:pPr>
        <w:ind w:firstLine="420"/>
        <w:rPr>
          <w:rFonts w:hint="default"/>
          <w:color w:val="000000"/>
          <w:sz w:val="22"/>
          <w:szCs w:val="22"/>
          <w:lang w:val="en-US"/>
        </w:rPr>
      </w:pPr>
      <w:r>
        <w:rPr>
          <w:rFonts w:hint="eastAsia"/>
          <w:color w:val="000000"/>
          <w:sz w:val="22"/>
          <w:szCs w:val="22"/>
        </w:rPr>
        <w:t xml:space="preserve">CP方 需要根据 </w:t>
      </w:r>
      <w:r>
        <w:rPr>
          <w:color w:val="000000"/>
          <w:sz w:val="22"/>
          <w:szCs w:val="22"/>
        </w:rPr>
        <w:t>‘</w:t>
      </w:r>
      <w:r>
        <w:rPr>
          <w:rFonts w:hint="eastAsia"/>
          <w:color w:val="000000"/>
          <w:sz w:val="22"/>
          <w:szCs w:val="22"/>
        </w:rPr>
        <w:t>充值跳转接口</w:t>
      </w:r>
      <w:r>
        <w:rPr>
          <w:color w:val="000000"/>
          <w:sz w:val="22"/>
          <w:szCs w:val="22"/>
        </w:rPr>
        <w:t>’</w:t>
      </w:r>
      <w:r>
        <w:rPr>
          <w:rFonts w:hint="eastAsia"/>
          <w:color w:val="000000"/>
          <w:sz w:val="22"/>
          <w:szCs w:val="22"/>
        </w:rPr>
        <w:t xml:space="preserve"> 相关规则加密并向运营方传递充值参数。</w:t>
      </w:r>
      <w:r>
        <w:rPr>
          <w:rFonts w:hint="eastAsia"/>
          <w:color w:val="000000"/>
          <w:sz w:val="22"/>
          <w:szCs w:val="22"/>
          <w:lang w:val="en-US" w:eastAsia="zh-CN"/>
        </w:rPr>
        <w:t>同步返回是否成功提示。（最终结果以异步回调通知为准）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2"/>
          <w:szCs w:val="22"/>
        </w:rPr>
        <w:t>支付sdk调起：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充值调起接口参数</w:t>
      </w:r>
    </w:p>
    <w:tbl>
      <w:tblPr>
        <w:tblStyle w:val="7"/>
        <w:tblW w:w="90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7"/>
        <w:gridCol w:w="6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7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参数</w:t>
            </w:r>
          </w:p>
        </w:tc>
        <w:tc>
          <w:tcPr>
            <w:tcW w:w="6840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7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amount</w:t>
            </w:r>
          </w:p>
        </w:tc>
        <w:tc>
          <w:tcPr>
            <w:tcW w:w="6840" w:type="dxa"/>
          </w:tcPr>
          <w:p>
            <w:pPr>
              <w:ind w:firstLine="420"/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金额，单位为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7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e</w:t>
            </w:r>
            <w:r>
              <w:rPr>
                <w:rFonts w:hint="eastAsia"/>
                <w:color w:val="000000"/>
                <w:sz w:val="22"/>
                <w:szCs w:val="22"/>
              </w:rPr>
              <w:t>xt</w:t>
            </w:r>
          </w:p>
        </w:tc>
        <w:tc>
          <w:tcPr>
            <w:tcW w:w="6840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原样返回登陆时透传的信息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187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a</w:t>
            </w:r>
            <w:r>
              <w:rPr>
                <w:rFonts w:hint="eastAsia"/>
                <w:color w:val="000000"/>
                <w:sz w:val="22"/>
                <w:szCs w:val="22"/>
              </w:rPr>
              <w:t>pp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_</w:t>
            </w:r>
            <w:r>
              <w:rPr>
                <w:rFonts w:hint="eastAsia"/>
                <w:color w:val="000000"/>
                <w:sz w:val="22"/>
                <w:szCs w:val="22"/>
              </w:rPr>
              <w:t>id</w:t>
            </w:r>
          </w:p>
        </w:tc>
        <w:tc>
          <w:tcPr>
            <w:tcW w:w="6840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游戏编号----运营方为游戏分配的唯一编号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187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product_name</w:t>
            </w:r>
          </w:p>
        </w:tc>
        <w:tc>
          <w:tcPr>
            <w:tcW w:w="6840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商品</w:t>
            </w:r>
            <w:r>
              <w:rPr>
                <w:rFonts w:hint="eastAsia"/>
                <w:color w:val="000000"/>
                <w:sz w:val="22"/>
                <w:szCs w:val="22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187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product_desc</w:t>
            </w:r>
          </w:p>
        </w:tc>
        <w:tc>
          <w:tcPr>
            <w:tcW w:w="6840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商品描述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7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attach</w:t>
            </w:r>
          </w:p>
        </w:tc>
        <w:tc>
          <w:tcPr>
            <w:tcW w:w="6840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cp方扩展参数，充值回调时原样返回，建议为英文与数字，用于校验此订单合法性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7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mem</w:t>
            </w:r>
            <w:r>
              <w:rPr>
                <w:rFonts w:hint="eastAsia"/>
                <w:color w:val="000000"/>
                <w:sz w:val="22"/>
                <w:szCs w:val="22"/>
              </w:rPr>
              <w:t>_id</w:t>
            </w:r>
          </w:p>
        </w:tc>
        <w:tc>
          <w:tcPr>
            <w:tcW w:w="6840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运营方用户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唯一</w:t>
            </w:r>
            <w:r>
              <w:rPr>
                <w:rFonts w:hint="eastAsia"/>
                <w:color w:val="000000"/>
                <w:sz w:val="22"/>
                <w:szCs w:val="22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7" w:type="dxa"/>
          </w:tcPr>
          <w:p>
            <w:pPr>
              <w:ind w:firstLine="420"/>
              <w:rPr>
                <w:rFonts w:hint="eastAsia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server</w:t>
            </w:r>
          </w:p>
        </w:tc>
        <w:tc>
          <w:tcPr>
            <w:tcW w:w="6840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角色所在服务器ID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7" w:type="dxa"/>
          </w:tcPr>
          <w:p>
            <w:pPr>
              <w:ind w:firstLine="420"/>
              <w:rPr>
                <w:rFonts w:hint="default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role_id</w:t>
            </w:r>
          </w:p>
        </w:tc>
        <w:tc>
          <w:tcPr>
            <w:tcW w:w="6840" w:type="dxa"/>
          </w:tcPr>
          <w:p>
            <w:pPr>
              <w:ind w:firstLine="420"/>
              <w:rPr>
                <w:rFonts w:hint="default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7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sign</w:t>
            </w:r>
          </w:p>
        </w:tc>
        <w:tc>
          <w:tcPr>
            <w:tcW w:w="6840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按照上方签名机制进行签名</w:t>
            </w:r>
          </w:p>
        </w:tc>
      </w:tr>
    </w:tbl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xgGame.h5paySdk(jsondata,function(data){console.log(data);});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jsondata格式： </w:t>
      </w:r>
    </w:p>
    <w:p>
      <w:pPr>
        <w:ind w:firstLine="420"/>
        <w:rPr>
          <w:szCs w:val="21"/>
        </w:rPr>
      </w:pPr>
      <w:r>
        <w:rPr>
          <w:rFonts w:hint="eastAsia"/>
          <w:szCs w:val="21"/>
        </w:rPr>
        <w:t>{</w:t>
      </w:r>
    </w:p>
    <w:p>
      <w:pPr>
        <w:ind w:left="420" w:firstLine="420"/>
        <w:rPr>
          <w:szCs w:val="21"/>
        </w:rPr>
      </w:pPr>
      <w:r>
        <w:rPr>
          <w:rFonts w:hint="eastAsia"/>
          <w:szCs w:val="21"/>
        </w:rPr>
        <w:t>"amount":100,</w:t>
      </w:r>
    </w:p>
    <w:p>
      <w:pPr>
        <w:ind w:left="420" w:firstLine="420"/>
        <w:rPr>
          <w:szCs w:val="21"/>
        </w:rPr>
      </w:pPr>
      <w:r>
        <w:rPr>
          <w:rFonts w:hint="eastAsia"/>
          <w:szCs w:val="21"/>
        </w:rPr>
        <w:t>"</w:t>
      </w:r>
      <w:r>
        <w:rPr>
          <w:rFonts w:hint="eastAsia"/>
          <w:szCs w:val="21"/>
          <w:lang w:val="en-US" w:eastAsia="zh-CN"/>
        </w:rPr>
        <w:t>e</w:t>
      </w:r>
      <w:r>
        <w:rPr>
          <w:rFonts w:hint="eastAsia"/>
          <w:szCs w:val="21"/>
        </w:rPr>
        <w:t>xt":"***",</w:t>
      </w:r>
    </w:p>
    <w:p>
      <w:pPr>
        <w:ind w:left="420" w:firstLine="420"/>
        <w:rPr>
          <w:szCs w:val="21"/>
        </w:rPr>
      </w:pPr>
      <w:r>
        <w:rPr>
          <w:rFonts w:hint="eastAsia"/>
          <w:szCs w:val="21"/>
        </w:rPr>
        <w:t>"app</w:t>
      </w:r>
      <w:r>
        <w:rPr>
          <w:rFonts w:hint="eastAsia"/>
          <w:szCs w:val="21"/>
          <w:lang w:val="en-US" w:eastAsia="zh-CN"/>
        </w:rPr>
        <w:t>_</w:t>
      </w:r>
      <w:r>
        <w:rPr>
          <w:rFonts w:hint="eastAsia"/>
          <w:szCs w:val="21"/>
        </w:rPr>
        <w:t>id":"***",</w:t>
      </w:r>
    </w:p>
    <w:p>
      <w:pPr>
        <w:ind w:left="420" w:firstLine="420"/>
        <w:rPr>
          <w:rFonts w:hint="eastAsia"/>
          <w:szCs w:val="21"/>
        </w:rPr>
      </w:pPr>
      <w:r>
        <w:rPr>
          <w:rFonts w:hint="eastAsia"/>
          <w:szCs w:val="21"/>
        </w:rPr>
        <w:t>"</w:t>
      </w:r>
      <w:r>
        <w:rPr>
          <w:rFonts w:hint="eastAsia"/>
          <w:color w:val="000000"/>
          <w:sz w:val="22"/>
          <w:szCs w:val="22"/>
          <w:lang w:val="en-US" w:eastAsia="zh-CN"/>
        </w:rPr>
        <w:t>product</w:t>
      </w:r>
      <w:r>
        <w:rPr>
          <w:rFonts w:hint="eastAsia"/>
          <w:szCs w:val="21"/>
        </w:rPr>
        <w:t>_name":"***",</w:t>
      </w:r>
    </w:p>
    <w:p>
      <w:pPr>
        <w:ind w:left="420" w:firstLine="420"/>
        <w:rPr>
          <w:rFonts w:hint="eastAsia"/>
          <w:szCs w:val="21"/>
        </w:rPr>
      </w:pPr>
      <w:r>
        <w:rPr>
          <w:rFonts w:hint="eastAsia"/>
          <w:szCs w:val="21"/>
        </w:rPr>
        <w:t>"</w:t>
      </w:r>
      <w:r>
        <w:rPr>
          <w:rFonts w:hint="eastAsia"/>
          <w:color w:val="000000"/>
          <w:sz w:val="22"/>
          <w:szCs w:val="22"/>
          <w:lang w:val="en-US" w:eastAsia="zh-CN"/>
        </w:rPr>
        <w:t>product</w:t>
      </w:r>
      <w:r>
        <w:rPr>
          <w:rFonts w:hint="eastAsia"/>
          <w:szCs w:val="21"/>
        </w:rPr>
        <w:t>_</w:t>
      </w:r>
      <w:r>
        <w:rPr>
          <w:rFonts w:hint="eastAsia"/>
          <w:szCs w:val="21"/>
          <w:lang w:val="en-US" w:eastAsia="zh-CN"/>
        </w:rPr>
        <w:t>desc</w:t>
      </w:r>
      <w:r>
        <w:rPr>
          <w:rFonts w:hint="eastAsia"/>
          <w:szCs w:val="21"/>
        </w:rPr>
        <w:t>":"***",</w:t>
      </w:r>
    </w:p>
    <w:p>
      <w:pPr>
        <w:ind w:left="420" w:firstLine="420"/>
        <w:rPr>
          <w:szCs w:val="21"/>
        </w:rPr>
      </w:pPr>
      <w:r>
        <w:rPr>
          <w:rFonts w:hint="eastAsia"/>
          <w:szCs w:val="21"/>
        </w:rPr>
        <w:t>"</w:t>
      </w:r>
      <w:r>
        <w:rPr>
          <w:rFonts w:hint="eastAsia"/>
          <w:szCs w:val="21"/>
          <w:lang w:val="en-US" w:eastAsia="zh-CN"/>
        </w:rPr>
        <w:t>attach</w:t>
      </w:r>
      <w:r>
        <w:rPr>
          <w:rFonts w:hint="eastAsia"/>
          <w:szCs w:val="21"/>
        </w:rPr>
        <w:t>":"***",</w:t>
      </w:r>
    </w:p>
    <w:p>
      <w:pPr>
        <w:ind w:left="420" w:firstLine="420"/>
        <w:rPr>
          <w:szCs w:val="21"/>
        </w:rPr>
      </w:pPr>
      <w:r>
        <w:rPr>
          <w:rFonts w:hint="eastAsia"/>
          <w:szCs w:val="21"/>
        </w:rPr>
        <w:t>"</w:t>
      </w:r>
      <w:r>
        <w:rPr>
          <w:rFonts w:hint="eastAsia"/>
          <w:szCs w:val="21"/>
          <w:lang w:val="en-US" w:eastAsia="zh-CN"/>
        </w:rPr>
        <w:t>mem_id</w:t>
      </w:r>
      <w:r>
        <w:rPr>
          <w:rFonts w:hint="eastAsia"/>
          <w:szCs w:val="21"/>
        </w:rPr>
        <w:t>":"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",</w:t>
      </w:r>
    </w:p>
    <w:p>
      <w:pPr>
        <w:ind w:left="420" w:firstLine="42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"</w:t>
      </w:r>
      <w:r>
        <w:rPr>
          <w:rFonts w:hint="eastAsia"/>
          <w:szCs w:val="21"/>
          <w:lang w:val="en-US" w:eastAsia="zh-CN"/>
        </w:rPr>
        <w:t>server</w:t>
      </w:r>
      <w:r>
        <w:rPr>
          <w:rFonts w:hint="eastAsia"/>
          <w:szCs w:val="21"/>
        </w:rPr>
        <w:t>":1</w:t>
      </w:r>
      <w:r>
        <w:rPr>
          <w:rFonts w:hint="eastAsia"/>
          <w:szCs w:val="21"/>
          <w:lang w:val="en-US" w:eastAsia="zh-CN"/>
        </w:rPr>
        <w:t>,</w:t>
      </w:r>
    </w:p>
    <w:p>
      <w:pPr>
        <w:ind w:left="420" w:firstLine="42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</w:rPr>
        <w:t>"</w:t>
      </w:r>
      <w:r>
        <w:rPr>
          <w:rFonts w:hint="eastAsia"/>
          <w:szCs w:val="21"/>
          <w:lang w:val="en-US" w:eastAsia="zh-CN"/>
        </w:rPr>
        <w:t>role_id</w:t>
      </w:r>
      <w:r>
        <w:rPr>
          <w:rFonts w:hint="eastAsia"/>
          <w:szCs w:val="21"/>
        </w:rPr>
        <w:t>":"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",</w:t>
      </w:r>
    </w:p>
    <w:p>
      <w:pPr>
        <w:ind w:left="420" w:firstLine="420"/>
        <w:rPr>
          <w:szCs w:val="21"/>
        </w:rPr>
      </w:pPr>
      <w:r>
        <w:rPr>
          <w:rFonts w:hint="eastAsia"/>
          <w:szCs w:val="21"/>
        </w:rPr>
        <w:t>"sign":"***",</w:t>
      </w:r>
    </w:p>
    <w:p>
      <w:pPr>
        <w:ind w:firstLine="420"/>
        <w:rPr>
          <w:szCs w:val="21"/>
        </w:rPr>
      </w:pPr>
      <w:r>
        <w:rPr>
          <w:rFonts w:hint="eastAsia"/>
          <w:szCs w:val="21"/>
        </w:rPr>
        <w:t>}</w:t>
      </w:r>
    </w:p>
    <w:p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充值</w:t>
      </w:r>
      <w:r>
        <w:rPr>
          <w:rFonts w:hint="eastAsia"/>
          <w:color w:val="000000"/>
          <w:sz w:val="28"/>
          <w:szCs w:val="28"/>
          <w:lang w:val="en-US" w:eastAsia="zh-CN"/>
        </w:rPr>
        <w:t>异步</w:t>
      </w:r>
      <w:r>
        <w:rPr>
          <w:rFonts w:hint="eastAsia"/>
          <w:color w:val="000000"/>
          <w:sz w:val="28"/>
          <w:szCs w:val="28"/>
        </w:rPr>
        <w:t>回调</w:t>
      </w:r>
      <w:r>
        <w:rPr>
          <w:rFonts w:hint="eastAsia"/>
          <w:color w:val="000000"/>
          <w:sz w:val="28"/>
          <w:szCs w:val="28"/>
          <w:lang w:val="en-US" w:eastAsia="zh-CN"/>
        </w:rPr>
        <w:t>通知</w:t>
      </w:r>
    </w:p>
    <w:p>
      <w:pPr>
        <w:ind w:firstLine="420"/>
        <w:rPr>
          <w:rFonts w:hint="eastAsia" w:eastAsia="宋体"/>
          <w:color w:val="000000"/>
          <w:sz w:val="22"/>
          <w:szCs w:val="22"/>
          <w:lang w:val="en-US" w:eastAsia="zh-CN"/>
        </w:rPr>
      </w:pPr>
      <w:r>
        <w:rPr>
          <w:rFonts w:hint="eastAsia"/>
          <w:color w:val="000000"/>
          <w:sz w:val="22"/>
          <w:szCs w:val="22"/>
        </w:rPr>
        <w:t xml:space="preserve">运营方将以约定的格式将数据以HTTP </w:t>
      </w:r>
      <w:r>
        <w:rPr>
          <w:color w:val="000000"/>
          <w:sz w:val="22"/>
          <w:szCs w:val="22"/>
        </w:rPr>
        <w:t>POST</w:t>
      </w:r>
      <w:r>
        <w:rPr>
          <w:rFonts w:hint="eastAsia"/>
          <w:color w:val="000000"/>
          <w:sz w:val="22"/>
          <w:szCs w:val="22"/>
        </w:rPr>
        <w:t>方式提交至CP方指定的接口</w:t>
      </w:r>
      <w:r>
        <w:rPr>
          <w:rFonts w:hint="eastAsia"/>
          <w:color w:val="000000"/>
          <w:sz w:val="22"/>
          <w:szCs w:val="22"/>
          <w:lang w:eastAsia="zh-CN"/>
        </w:rPr>
        <w:t>。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数据格式说明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7"/>
        <w:gridCol w:w="6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7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参数</w:t>
            </w:r>
          </w:p>
        </w:tc>
        <w:tc>
          <w:tcPr>
            <w:tcW w:w="6095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7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order_id</w:t>
            </w:r>
          </w:p>
        </w:tc>
        <w:tc>
          <w:tcPr>
            <w:tcW w:w="6095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平台订单号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7" w:type="dxa"/>
          </w:tcPr>
          <w:p>
            <w:pPr>
              <w:ind w:firstLine="420"/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mem_id</w:t>
            </w:r>
          </w:p>
        </w:tc>
        <w:tc>
          <w:tcPr>
            <w:tcW w:w="6095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用户唯一ID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7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a</w:t>
            </w:r>
            <w:r>
              <w:rPr>
                <w:rFonts w:hint="eastAsia"/>
                <w:color w:val="000000"/>
                <w:sz w:val="22"/>
                <w:szCs w:val="22"/>
              </w:rPr>
              <w:t>pp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_</w:t>
            </w:r>
            <w:r>
              <w:rPr>
                <w:rFonts w:hint="eastAsia"/>
                <w:color w:val="000000"/>
                <w:sz w:val="22"/>
                <w:szCs w:val="22"/>
              </w:rPr>
              <w:t>id</w:t>
            </w:r>
          </w:p>
        </w:tc>
        <w:tc>
          <w:tcPr>
            <w:tcW w:w="6095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游戏编号----运营方为游戏分配的唯一编号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7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money</w:t>
            </w:r>
          </w:p>
        </w:tc>
        <w:tc>
          <w:tcPr>
            <w:tcW w:w="6095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充值金额（</w:t>
            </w:r>
            <w:r>
              <w:rPr>
                <w:rFonts w:hint="eastAsia"/>
                <w:color w:val="C00000"/>
                <w:sz w:val="22"/>
                <w:szCs w:val="22"/>
                <w:lang w:val="en-US" w:eastAsia="zh-CN"/>
              </w:rPr>
              <w:t>单位元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7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order_status</w:t>
            </w:r>
          </w:p>
        </w:tc>
        <w:tc>
          <w:tcPr>
            <w:tcW w:w="6095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1未支付 2成功支付  3支付失败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7" w:type="dxa"/>
          </w:tcPr>
          <w:p>
            <w:pPr>
              <w:tabs>
                <w:tab w:val="center" w:pos="1208"/>
              </w:tabs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paytime</w:t>
            </w:r>
          </w:p>
        </w:tc>
        <w:tc>
          <w:tcPr>
            <w:tcW w:w="6095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时间戳 Unix timestamp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7" w:type="dxa"/>
          </w:tcPr>
          <w:p>
            <w:pPr>
              <w:ind w:firstLine="420"/>
              <w:rPr>
                <w:rFonts w:hint="eastAsia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attach</w:t>
            </w:r>
          </w:p>
        </w:tc>
        <w:tc>
          <w:tcPr>
            <w:tcW w:w="6095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cp扩展参数，建议为英文与数字，用于校验此订单合法性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7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sign</w:t>
            </w:r>
          </w:p>
        </w:tc>
        <w:tc>
          <w:tcPr>
            <w:tcW w:w="6095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按照上方签名机制进行签名</w:t>
            </w:r>
          </w:p>
        </w:tc>
      </w:tr>
    </w:tbl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完整签名示例：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sign =</w:t>
      </w:r>
      <w:r>
        <w:rPr>
          <w:rFonts w:hint="eastAsia"/>
          <w:color w:val="000000"/>
          <w:sz w:val="22"/>
          <w:szCs w:val="22"/>
        </w:rPr>
        <w:br w:type="textWrapping"/>
      </w:r>
      <w:r>
        <w:rPr>
          <w:rFonts w:hint="eastAsia"/>
          <w:color w:val="000000"/>
          <w:sz w:val="22"/>
          <w:szCs w:val="22"/>
        </w:rPr>
        <w:t>MD5(</w:t>
      </w:r>
      <w:r>
        <w:rPr>
          <w:rFonts w:hint="eastAsia"/>
          <w:color w:val="000000"/>
          <w:sz w:val="22"/>
          <w:szCs w:val="22"/>
          <w:lang w:val="en-US" w:eastAsia="zh-CN"/>
        </w:rPr>
        <w:t>order_id</w:t>
      </w:r>
      <w:r>
        <w:rPr>
          <w:rFonts w:hint="eastAsia"/>
          <w:color w:val="000000"/>
          <w:sz w:val="22"/>
          <w:szCs w:val="22"/>
        </w:rPr>
        <w:t>=</w:t>
      </w:r>
      <w:r>
        <w:rPr>
          <w:rFonts w:hint="eastAsia"/>
          <w:color w:val="000000"/>
          <w:sz w:val="22"/>
          <w:szCs w:val="22"/>
          <w:lang w:val="en-US" w:eastAsia="zh-CN"/>
        </w:rPr>
        <w:t>123123</w:t>
      </w:r>
      <w:r>
        <w:rPr>
          <w:rFonts w:hint="eastAsia"/>
          <w:color w:val="000000"/>
          <w:sz w:val="22"/>
          <w:szCs w:val="22"/>
        </w:rPr>
        <w:t>&amp;</w:t>
      </w:r>
      <w:r>
        <w:rPr>
          <w:rFonts w:hint="eastAsia"/>
          <w:color w:val="000000"/>
          <w:sz w:val="22"/>
          <w:szCs w:val="22"/>
          <w:lang w:val="en-US" w:eastAsia="zh-CN"/>
        </w:rPr>
        <w:t>mem_id=5157062</w:t>
      </w:r>
      <w:r>
        <w:rPr>
          <w:rFonts w:hint="eastAsia"/>
          <w:color w:val="000000"/>
          <w:sz w:val="22"/>
          <w:szCs w:val="22"/>
        </w:rPr>
        <w:t>&amp;</w:t>
      </w:r>
      <w:r>
        <w:rPr>
          <w:rFonts w:hint="eastAsia"/>
          <w:color w:val="000000"/>
          <w:sz w:val="22"/>
          <w:szCs w:val="22"/>
          <w:lang w:val="en-US" w:eastAsia="zh-CN"/>
        </w:rPr>
        <w:t>a</w:t>
      </w:r>
      <w:r>
        <w:rPr>
          <w:rFonts w:hint="eastAsia"/>
          <w:color w:val="000000"/>
          <w:sz w:val="22"/>
          <w:szCs w:val="22"/>
        </w:rPr>
        <w:t>pp</w:t>
      </w:r>
      <w:r>
        <w:rPr>
          <w:rFonts w:hint="eastAsia"/>
          <w:color w:val="000000"/>
          <w:sz w:val="22"/>
          <w:szCs w:val="22"/>
          <w:lang w:val="en-US" w:eastAsia="zh-CN"/>
        </w:rPr>
        <w:t>_</w:t>
      </w:r>
      <w:r>
        <w:rPr>
          <w:rFonts w:hint="eastAsia"/>
          <w:color w:val="000000"/>
          <w:sz w:val="22"/>
          <w:szCs w:val="22"/>
        </w:rPr>
        <w:t>id=</w:t>
      </w:r>
      <w:r>
        <w:rPr>
          <w:rFonts w:hint="eastAsia"/>
          <w:color w:val="000000"/>
          <w:sz w:val="22"/>
          <w:szCs w:val="22"/>
          <w:lang w:val="en-US" w:eastAsia="zh-CN"/>
        </w:rPr>
        <w:t>66666</w:t>
      </w:r>
      <w:r>
        <w:rPr>
          <w:rFonts w:hint="eastAsia"/>
          <w:color w:val="000000"/>
          <w:sz w:val="22"/>
          <w:szCs w:val="22"/>
        </w:rPr>
        <w:t>&amp;</w:t>
      </w:r>
      <w:r>
        <w:rPr>
          <w:rFonts w:hint="eastAsia"/>
          <w:color w:val="000000"/>
          <w:sz w:val="22"/>
          <w:szCs w:val="22"/>
          <w:lang w:val="en-US" w:eastAsia="zh-CN"/>
        </w:rPr>
        <w:t>money</w:t>
      </w:r>
      <w:r>
        <w:rPr>
          <w:rFonts w:hint="eastAsia"/>
          <w:color w:val="000000"/>
          <w:sz w:val="22"/>
          <w:szCs w:val="22"/>
        </w:rPr>
        <w:t>=</w:t>
      </w:r>
      <w:r>
        <w:rPr>
          <w:rFonts w:hint="eastAsia"/>
          <w:color w:val="000000"/>
          <w:sz w:val="22"/>
          <w:szCs w:val="22"/>
          <w:lang w:val="en-US" w:eastAsia="zh-CN"/>
        </w:rPr>
        <w:t>1</w:t>
      </w:r>
      <w:r>
        <w:rPr>
          <w:rFonts w:hint="eastAsia"/>
          <w:color w:val="000000"/>
          <w:sz w:val="22"/>
          <w:szCs w:val="22"/>
        </w:rPr>
        <w:t>&amp;</w:t>
      </w:r>
      <w:r>
        <w:rPr>
          <w:rFonts w:hint="eastAsia"/>
          <w:color w:val="000000"/>
          <w:sz w:val="22"/>
          <w:szCs w:val="22"/>
          <w:lang w:val="en-US" w:eastAsia="zh-CN"/>
        </w:rPr>
        <w:t>order_status</w:t>
      </w:r>
      <w:r>
        <w:rPr>
          <w:rFonts w:hint="eastAsia"/>
          <w:color w:val="000000"/>
          <w:sz w:val="22"/>
          <w:szCs w:val="22"/>
        </w:rPr>
        <w:t>=</w:t>
      </w:r>
      <w:r>
        <w:rPr>
          <w:rFonts w:hint="eastAsia"/>
          <w:color w:val="000000"/>
          <w:sz w:val="22"/>
          <w:szCs w:val="22"/>
          <w:lang w:val="en-US" w:eastAsia="zh-CN"/>
        </w:rPr>
        <w:t>2&amp;paytime=1560845835&amp;attach=xxxxxx&amp;app_key=***********</w:t>
      </w:r>
      <w:r>
        <w:rPr>
          <w:rFonts w:hint="eastAsia"/>
          <w:color w:val="000000"/>
          <w:sz w:val="22"/>
          <w:szCs w:val="22"/>
        </w:rPr>
        <w:t>)</w:t>
      </w:r>
    </w:p>
    <w:p>
      <w:pPr>
        <w:ind w:firstLine="42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注：app</w:t>
      </w:r>
      <w:r>
        <w:rPr>
          <w:rFonts w:hint="eastAsia"/>
          <w:color w:val="000000"/>
          <w:sz w:val="22"/>
          <w:szCs w:val="22"/>
          <w:lang w:val="en-US" w:eastAsia="zh-CN"/>
        </w:rPr>
        <w:t>_</w:t>
      </w:r>
      <w:r>
        <w:rPr>
          <w:rFonts w:hint="eastAsia"/>
          <w:color w:val="000000"/>
          <w:sz w:val="22"/>
          <w:szCs w:val="22"/>
        </w:rPr>
        <w:t>id和</w:t>
      </w:r>
      <w:r>
        <w:rPr>
          <w:rFonts w:hint="eastAsia"/>
          <w:color w:val="000000"/>
          <w:sz w:val="22"/>
          <w:szCs w:val="22"/>
          <w:lang w:val="en-US" w:eastAsia="zh-CN"/>
        </w:rPr>
        <w:t>app</w:t>
      </w:r>
      <w:r>
        <w:rPr>
          <w:rFonts w:hint="eastAsia"/>
          <w:color w:val="000000"/>
          <w:sz w:val="22"/>
          <w:szCs w:val="22"/>
        </w:rPr>
        <w:t>_key由同步游戏分配</w:t>
      </w:r>
    </w:p>
    <w:p>
      <w:pPr>
        <w:ind w:firstLine="420"/>
        <w:rPr>
          <w:rFonts w:hint="default" w:eastAsia="宋体"/>
          <w:color w:val="000000"/>
          <w:sz w:val="22"/>
          <w:szCs w:val="22"/>
          <w:lang w:val="en-US" w:eastAsia="zh-CN"/>
        </w:rPr>
      </w:pPr>
      <w:r>
        <w:rPr>
          <w:rFonts w:hint="eastAsia"/>
          <w:color w:val="000000"/>
          <w:sz w:val="22"/>
          <w:szCs w:val="22"/>
          <w:lang w:val="en-US" w:eastAsia="zh-CN"/>
        </w:rPr>
        <w:t>注：充值回调的签名机制无需将</w:t>
      </w:r>
      <w:r>
        <w:rPr>
          <w:rFonts w:hint="eastAsia"/>
          <w:color w:val="000000"/>
          <w:sz w:val="22"/>
          <w:szCs w:val="22"/>
        </w:rPr>
        <w:t>参数按键名升序排序</w:t>
      </w:r>
      <w:r>
        <w:rPr>
          <w:rFonts w:hint="eastAsia"/>
          <w:color w:val="000000"/>
          <w:sz w:val="22"/>
          <w:szCs w:val="22"/>
          <w:lang w:val="en-US" w:eastAsia="zh-CN"/>
        </w:rPr>
        <w:t>。</w:t>
      </w:r>
    </w:p>
    <w:p>
      <w:pPr>
        <w:ind w:firstLine="420"/>
        <w:rPr>
          <w:rFonts w:hint="eastAsia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注：callback_url由CP方提供</w:t>
      </w:r>
    </w:p>
    <w:p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回调应答</w:t>
      </w:r>
    </w:p>
    <w:p>
      <w:pPr>
        <w:ind w:firstLine="420"/>
        <w:rPr>
          <w:rFonts w:hint="default" w:eastAsia="宋体"/>
          <w:color w:val="000000"/>
          <w:sz w:val="22"/>
          <w:szCs w:val="22"/>
          <w:lang w:val="en-US" w:eastAsia="zh-CN"/>
        </w:rPr>
      </w:pPr>
      <w:r>
        <w:rPr>
          <w:rFonts w:hint="eastAsia"/>
          <w:color w:val="000000"/>
          <w:sz w:val="22"/>
          <w:szCs w:val="22"/>
        </w:rPr>
        <w:t>CP方对收到的数据校验并处理</w:t>
      </w:r>
      <w:r>
        <w:rPr>
          <w:rFonts w:hint="eastAsia"/>
          <w:color w:val="000000"/>
          <w:sz w:val="22"/>
          <w:szCs w:val="22"/>
          <w:lang w:eastAsia="zh-CN"/>
        </w:rPr>
        <w:t>，</w:t>
      </w:r>
      <w:r>
        <w:rPr>
          <w:rFonts w:hint="eastAsia"/>
          <w:color w:val="000000"/>
          <w:sz w:val="22"/>
          <w:szCs w:val="22"/>
          <w:lang w:val="en-US" w:eastAsia="zh-CN"/>
        </w:rPr>
        <w:t>根据处理结果直接返回对应的响应内容</w:t>
      </w:r>
    </w:p>
    <w:tbl>
      <w:tblPr>
        <w:tblStyle w:val="7"/>
        <w:tblW w:w="7865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1"/>
        <w:gridCol w:w="5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right"/>
        </w:trPr>
        <w:tc>
          <w:tcPr>
            <w:tcW w:w="2181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响应内容</w:t>
            </w:r>
          </w:p>
        </w:tc>
        <w:tc>
          <w:tcPr>
            <w:tcW w:w="5684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响应内容</w:t>
            </w:r>
            <w:r>
              <w:rPr>
                <w:rFonts w:hint="eastAsia"/>
                <w:color w:val="000000"/>
                <w:sz w:val="22"/>
                <w:szCs w:val="22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right"/>
        </w:trPr>
        <w:tc>
          <w:tcPr>
            <w:tcW w:w="2181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SUCCESS</w:t>
            </w:r>
          </w:p>
        </w:tc>
        <w:tc>
          <w:tcPr>
            <w:tcW w:w="5684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 w:ascii="宋体" w:cs="宋体"/>
                <w:kern w:val="0"/>
              </w:rPr>
              <w:t>成功，表示游戏服务器成功接收了该次充值结果通知，校验签名，订单，金额等都没问题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right"/>
        </w:trPr>
        <w:tc>
          <w:tcPr>
            <w:tcW w:w="2181" w:type="dxa"/>
          </w:tcPr>
          <w:p>
            <w:pPr>
              <w:ind w:firstLine="420"/>
              <w:rPr>
                <w:rFonts w:hint="default" w:eastAsia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FAILURE</w:t>
            </w:r>
          </w:p>
        </w:tc>
        <w:tc>
          <w:tcPr>
            <w:tcW w:w="5684" w:type="dxa"/>
          </w:tcPr>
          <w:p>
            <w:pPr>
              <w:ind w:firstLine="420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 w:ascii="宋体" w:cs="宋体"/>
                <w:kern w:val="0"/>
              </w:rPr>
              <w:t>失败，表示游戏服务器无法接收或识别该次充值结果通知，如：签名检验不正确、游戏服务器接收失败</w:t>
            </w:r>
          </w:p>
        </w:tc>
      </w:tr>
    </w:tbl>
    <w:p>
      <w:pPr>
        <w:rPr>
          <w:color w:val="000000"/>
          <w:sz w:val="22"/>
          <w:szCs w:val="22"/>
        </w:rPr>
      </w:pPr>
    </w:p>
    <w:p>
      <w:pPr>
        <w:ind w:firstLine="420"/>
        <w:rPr>
          <w:color w:val="000000"/>
          <w:sz w:val="22"/>
          <w:szCs w:val="22"/>
        </w:rPr>
      </w:pPr>
    </w:p>
    <w:p>
      <w:pPr>
        <w:rPr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注意：</w:t>
      </w:r>
    </w:p>
    <w:p>
      <w:pPr>
        <w:numPr>
          <w:ilvl w:val="0"/>
          <w:numId w:val="2"/>
        </w:num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运营方只对充值成功的订单进行通知。</w:t>
      </w:r>
    </w:p>
    <w:p>
      <w:pPr>
        <w:numPr>
          <w:ilvl w:val="0"/>
          <w:numId w:val="2"/>
        </w:num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运营方可能对某个订单重复通知，请勿重复处理；对已经成功处理的订单返回</w:t>
      </w:r>
      <w:r>
        <w:rPr>
          <w:rFonts w:hint="eastAsia"/>
          <w:color w:val="000000"/>
          <w:sz w:val="22"/>
          <w:szCs w:val="22"/>
          <w:lang w:val="en-US" w:eastAsia="zh-CN"/>
        </w:rPr>
        <w:t>SUCCESS</w:t>
      </w:r>
      <w:r>
        <w:rPr>
          <w:rFonts w:hint="eastAsia"/>
          <w:color w:val="000000"/>
          <w:sz w:val="22"/>
          <w:szCs w:val="22"/>
        </w:rPr>
        <w:t>避免重复通知。</w:t>
      </w:r>
    </w:p>
    <w:p>
      <w:pPr>
        <w:numPr>
          <w:ilvl w:val="0"/>
          <w:numId w:val="2"/>
        </w:num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CP在接收到运营方的通知后，在验证签名的基础上还需要对amount参数进行确认，支付金额是否对应订单的实际金额，防止以较少金额购买游戏货币。</w:t>
      </w:r>
    </w:p>
    <w:p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rFonts w:hint="eastAsia"/>
          <w:color w:val="000000"/>
          <w:sz w:val="22"/>
          <w:szCs w:val="22"/>
          <w:lang w:val="en-US" w:eastAsia="zh-CN"/>
        </w:rPr>
        <w:t>attach扩展参数</w:t>
      </w:r>
      <w:r>
        <w:rPr>
          <w:rFonts w:hint="eastAsia"/>
          <w:color w:val="000000"/>
          <w:sz w:val="22"/>
          <w:szCs w:val="22"/>
        </w:rPr>
        <w:t xml:space="preserve">不能带有&amp; </w:t>
      </w:r>
      <w:r>
        <w:rPr>
          <w:color w:val="000000"/>
          <w:sz w:val="22"/>
          <w:szCs w:val="22"/>
        </w:rPr>
        <w:t>”</w:t>
      </w:r>
      <w:r>
        <w:rPr>
          <w:rFonts w:hint="eastAsia"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’</w:t>
      </w:r>
      <w:r>
        <w:rPr>
          <w:rFonts w:hint="eastAsia"/>
          <w:color w:val="000000"/>
          <w:sz w:val="22"/>
          <w:szCs w:val="22"/>
        </w:rPr>
        <w:t xml:space="preserve"> % 空格以及其他会被url转义的字符。</w:t>
      </w:r>
    </w:p>
    <w:p>
      <w:pPr>
        <w:numPr>
          <w:numId w:val="0"/>
        </w:numPr>
        <w:tabs>
          <w:tab w:val="left" w:pos="0"/>
        </w:tabs>
        <w:ind w:leftChars="0" w:firstLine="0" w:firstLineChars="0"/>
        <w:rPr>
          <w:rFonts w:hint="default" w:eastAsia="宋体"/>
          <w:color w:val="00000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color w:val="000000"/>
          <w:sz w:val="22"/>
          <w:szCs w:val="22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登出（角色顶号可用）</w:t>
      </w:r>
    </w:p>
    <w:p>
      <w:pPr>
        <w:ind w:firstLine="420"/>
        <w:rPr>
          <w:rFonts w:hint="default" w:eastAsia="宋体"/>
          <w:color w:val="000000"/>
          <w:sz w:val="22"/>
          <w:szCs w:val="22"/>
          <w:lang w:val="en-US" w:eastAsia="zh-CN"/>
        </w:rPr>
      </w:pPr>
      <w:r>
        <w:rPr>
          <w:rFonts w:hint="eastAsia"/>
          <w:color w:val="000000"/>
          <w:sz w:val="22"/>
          <w:szCs w:val="22"/>
          <w:lang w:val="en-US" w:eastAsia="zh-CN"/>
        </w:rPr>
        <w:t>当玩家在游戏中被顶号时，可以调用该接口关闭玩家当前页面</w:t>
      </w:r>
    </w:p>
    <w:p>
      <w:pPr>
        <w:ind w:firstLine="4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  <w:lang w:val="en-US" w:eastAsia="zh-CN"/>
        </w:rPr>
        <w:t>登录游戏时携带的</w:t>
      </w:r>
      <w:r>
        <w:rPr>
          <w:rFonts w:hint="eastAsia"/>
          <w:color w:val="000000"/>
          <w:sz w:val="22"/>
          <w:szCs w:val="22"/>
        </w:rPr>
        <w:t>参数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1"/>
        <w:gridCol w:w="6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31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参数</w:t>
            </w:r>
          </w:p>
        </w:tc>
        <w:tc>
          <w:tcPr>
            <w:tcW w:w="6191" w:type="dxa"/>
          </w:tcPr>
          <w:p>
            <w:pPr>
              <w:ind w:firstLine="42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31" w:type="dxa"/>
          </w:tcPr>
          <w:p>
            <w:pPr>
              <w:ind w:firstLine="420"/>
              <w:rPr>
                <w:rFonts w:hint="default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无</w:t>
            </w:r>
          </w:p>
        </w:tc>
        <w:tc>
          <w:tcPr>
            <w:tcW w:w="6191" w:type="dxa"/>
          </w:tcPr>
          <w:p>
            <w:pPr>
              <w:ind w:firstLine="420"/>
              <w:rPr>
                <w:rFonts w:hint="eastAsia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无</w:t>
            </w:r>
          </w:p>
        </w:tc>
      </w:tr>
    </w:tbl>
    <w:p>
      <w:pPr>
        <w:ind w:firstLine="420"/>
        <w:rPr>
          <w:rFonts w:hint="eastAsia"/>
          <w:color w:val="000000"/>
          <w:sz w:val="22"/>
          <w:szCs w:val="22"/>
          <w:lang w:val="en-US" w:eastAsia="zh-CN"/>
        </w:rPr>
      </w:pPr>
      <w:r>
        <w:rPr>
          <w:rFonts w:hint="eastAsia"/>
          <w:color w:val="000000"/>
          <w:sz w:val="22"/>
          <w:szCs w:val="22"/>
          <w:lang w:val="en-US" w:eastAsia="zh-CN"/>
        </w:rPr>
        <w:t>例子：</w:t>
      </w:r>
    </w:p>
    <w:p>
      <w:pPr>
        <w:ind w:firstLine="420"/>
        <w:rPr>
          <w:rFonts w:ascii="宋体" w:cs="宋体"/>
          <w:sz w:val="24"/>
        </w:rPr>
      </w:pPr>
      <w:r>
        <w:rPr>
          <w:rFonts w:hint="eastAsia"/>
          <w:color w:val="000000"/>
          <w:sz w:val="22"/>
          <w:szCs w:val="22"/>
        </w:rPr>
        <w:t>xgGame.</w:t>
      </w:r>
      <w:r>
        <w:rPr>
          <w:rFonts w:hint="eastAsia"/>
          <w:color w:val="000000"/>
          <w:sz w:val="22"/>
          <w:szCs w:val="22"/>
          <w:lang w:val="en-US" w:eastAsia="zh-CN"/>
        </w:rPr>
        <w:t>loginOutSdk</w:t>
      </w:r>
      <w:r>
        <w:rPr>
          <w:rFonts w:hint="eastAsia"/>
          <w:color w:val="000000"/>
          <w:sz w:val="22"/>
          <w:szCs w:val="22"/>
        </w:rPr>
        <w:t>();</w:t>
      </w:r>
    </w:p>
    <w:p>
      <w:pPr>
        <w:numPr>
          <w:numId w:val="0"/>
        </w:numPr>
        <w:tabs>
          <w:tab w:val="left" w:pos="0"/>
        </w:tabs>
        <w:ind w:leftChars="0"/>
        <w:rPr>
          <w:rFonts w:hint="default" w:eastAsia="宋体"/>
          <w:color w:val="00000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30337"/>
    <w:multiLevelType w:val="multilevel"/>
    <w:tmpl w:val="57830337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0"/>
        </w:tabs>
        <w:ind w:left="2520" w:hanging="42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0"/>
        </w:tabs>
        <w:ind w:left="3780" w:hanging="420"/>
      </w:pPr>
      <w:rPr>
        <w:rFonts w:hint="default"/>
      </w:rPr>
    </w:lvl>
  </w:abstractNum>
  <w:abstractNum w:abstractNumId="1">
    <w:nsid w:val="578322B0"/>
    <w:multiLevelType w:val="singleLevel"/>
    <w:tmpl w:val="578322B0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growAutofit/>
    <w:useFELayout/>
    <w:doNotUseIndentAsNumberingTabStop/>
    <w:useAltKinsokuLineBreakRules/>
    <w:splitPgBreakAndParaMark/>
    <w:compatSetting w:name="compatibilityMode" w:uri="http://schemas.microsoft.com/office/word" w:val="14"/>
  </w:compat>
  <w:rsids>
    <w:rsidRoot w:val="00542FB8"/>
    <w:rsid w:val="00542FB8"/>
    <w:rsid w:val="005677FF"/>
    <w:rsid w:val="008B3289"/>
    <w:rsid w:val="034F2672"/>
    <w:rsid w:val="04CD6085"/>
    <w:rsid w:val="05EB137A"/>
    <w:rsid w:val="080A4782"/>
    <w:rsid w:val="0A306D2F"/>
    <w:rsid w:val="0B33328B"/>
    <w:rsid w:val="0DA10B14"/>
    <w:rsid w:val="0EDD497E"/>
    <w:rsid w:val="12AC3099"/>
    <w:rsid w:val="14782DA9"/>
    <w:rsid w:val="14F10A9B"/>
    <w:rsid w:val="154C7ECB"/>
    <w:rsid w:val="18184286"/>
    <w:rsid w:val="1AAE68C9"/>
    <w:rsid w:val="1C5600B7"/>
    <w:rsid w:val="1F077479"/>
    <w:rsid w:val="20C90896"/>
    <w:rsid w:val="222B1C4E"/>
    <w:rsid w:val="22C03E8E"/>
    <w:rsid w:val="25F41C6D"/>
    <w:rsid w:val="264C3181"/>
    <w:rsid w:val="266F6680"/>
    <w:rsid w:val="270D069F"/>
    <w:rsid w:val="276F0425"/>
    <w:rsid w:val="28F66F28"/>
    <w:rsid w:val="29305F5E"/>
    <w:rsid w:val="2A2319E2"/>
    <w:rsid w:val="2BC97FAD"/>
    <w:rsid w:val="2E8B56BC"/>
    <w:rsid w:val="2EED6F19"/>
    <w:rsid w:val="30672595"/>
    <w:rsid w:val="32A14243"/>
    <w:rsid w:val="335B72CC"/>
    <w:rsid w:val="342D6DA8"/>
    <w:rsid w:val="34A40E10"/>
    <w:rsid w:val="35972DD3"/>
    <w:rsid w:val="362126F5"/>
    <w:rsid w:val="362D2932"/>
    <w:rsid w:val="389C5779"/>
    <w:rsid w:val="38A63766"/>
    <w:rsid w:val="38DA351F"/>
    <w:rsid w:val="39692B26"/>
    <w:rsid w:val="39A83C7E"/>
    <w:rsid w:val="39EB75DB"/>
    <w:rsid w:val="39F82497"/>
    <w:rsid w:val="3C3C76E9"/>
    <w:rsid w:val="3DEA7841"/>
    <w:rsid w:val="402E1777"/>
    <w:rsid w:val="407D6EBE"/>
    <w:rsid w:val="40C82AB2"/>
    <w:rsid w:val="41331131"/>
    <w:rsid w:val="417637BE"/>
    <w:rsid w:val="42BD778A"/>
    <w:rsid w:val="43101058"/>
    <w:rsid w:val="45C2698D"/>
    <w:rsid w:val="464C4E58"/>
    <w:rsid w:val="467E5389"/>
    <w:rsid w:val="47AE57E3"/>
    <w:rsid w:val="494027A7"/>
    <w:rsid w:val="498013C9"/>
    <w:rsid w:val="49AB46C7"/>
    <w:rsid w:val="4AD41DE1"/>
    <w:rsid w:val="4B0B3EA6"/>
    <w:rsid w:val="4C721E19"/>
    <w:rsid w:val="4CC858F8"/>
    <w:rsid w:val="4D3F2CA6"/>
    <w:rsid w:val="4E0E7C8A"/>
    <w:rsid w:val="4E1716B2"/>
    <w:rsid w:val="4EE84400"/>
    <w:rsid w:val="4F1C152C"/>
    <w:rsid w:val="4F4760F8"/>
    <w:rsid w:val="51111307"/>
    <w:rsid w:val="51CD6AB4"/>
    <w:rsid w:val="51F65295"/>
    <w:rsid w:val="53E67C6F"/>
    <w:rsid w:val="55EF2E9A"/>
    <w:rsid w:val="56344ECF"/>
    <w:rsid w:val="576A3A6E"/>
    <w:rsid w:val="58D15FDB"/>
    <w:rsid w:val="596D7130"/>
    <w:rsid w:val="59E83ADE"/>
    <w:rsid w:val="5CC96AA2"/>
    <w:rsid w:val="5F0B0B3B"/>
    <w:rsid w:val="600B7996"/>
    <w:rsid w:val="6148427A"/>
    <w:rsid w:val="61E427AA"/>
    <w:rsid w:val="63CF1471"/>
    <w:rsid w:val="644F4DAB"/>
    <w:rsid w:val="67AC13A5"/>
    <w:rsid w:val="685501BA"/>
    <w:rsid w:val="69683035"/>
    <w:rsid w:val="69DA4CD2"/>
    <w:rsid w:val="6A5E1BF5"/>
    <w:rsid w:val="6A700BE3"/>
    <w:rsid w:val="6B626CEA"/>
    <w:rsid w:val="6BCC430B"/>
    <w:rsid w:val="6DB53288"/>
    <w:rsid w:val="6DFE58F7"/>
    <w:rsid w:val="6F9B06D7"/>
    <w:rsid w:val="6FDC57EC"/>
    <w:rsid w:val="70EC26A1"/>
    <w:rsid w:val="71EF6D0D"/>
    <w:rsid w:val="73DF3CD9"/>
    <w:rsid w:val="73E512CE"/>
    <w:rsid w:val="74BC11BE"/>
    <w:rsid w:val="752A6F17"/>
    <w:rsid w:val="75A372EA"/>
    <w:rsid w:val="763F453E"/>
    <w:rsid w:val="76C90C55"/>
    <w:rsid w:val="775B2D5C"/>
    <w:rsid w:val="77C838EA"/>
    <w:rsid w:val="7B783373"/>
    <w:rsid w:val="7C0E00DE"/>
    <w:rsid w:val="7C6A2975"/>
    <w:rsid w:val="7D452012"/>
    <w:rsid w:val="7DDE6140"/>
    <w:rsid w:val="7E046760"/>
    <w:rsid w:val="7E651906"/>
    <w:rsid w:val="7F6C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qFormat="1" w:unhideWhenUsed="0" w:uiPriority="0" w:semiHidden="0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ascii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ascii="宋体" w:cs="Times New Roman"/>
      <w:b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Times New Roman"/>
      <w:kern w:val="0"/>
      <w:sz w:val="20"/>
      <w:szCs w:val="20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styleId="11">
    <w:name w:val="HTML Code"/>
    <w:basedOn w:val="8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431</Words>
  <Characters>2457</Characters>
  <Lines>20</Lines>
  <Paragraphs>5</Paragraphs>
  <TotalTime>2</TotalTime>
  <ScaleCrop>false</ScaleCrop>
  <LinksUpToDate>false</LinksUpToDate>
  <CharactersWithSpaces>2883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2016-07-11T02:16:00Z</dcterms:created>
  <dc:creator>Administrator</dc:creator>
  <cp:lastModifiedBy>k</cp:lastModifiedBy>
  <dcterms:modified xsi:type="dcterms:W3CDTF">2019-10-17T09:19:11Z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